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923F83" w:rsidRDefault="00923F8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2773EF" w:rsidRDefault="003B0963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773EF"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зе</w:t>
      </w:r>
      <w:r w:rsid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мельных участков, находящихся в</w:t>
      </w:r>
    </w:p>
    <w:p w:rsidR="002773EF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собственности и в ведении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2773EF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гражданам для индивидуального 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илищного строительства, ведения</w:t>
      </w:r>
    </w:p>
    <w:p w:rsidR="002773EF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личного подсобного хозяйства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границах населенного пункта,</w:t>
      </w:r>
    </w:p>
    <w:p w:rsidR="002773EF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садоводства, дачного хозяйства, а также гражданам и крестьянс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ким</w:t>
      </w:r>
    </w:p>
    <w:p w:rsidR="002773EF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(фермерским) хозяйствам для осуществления крестьянским</w:t>
      </w:r>
    </w:p>
    <w:p w:rsidR="003B0963" w:rsidRPr="003B0963" w:rsidRDefault="002773EF" w:rsidP="00923F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(фермерским) хозяйством его деятельности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0963" w:rsidRDefault="003B096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1CF" w:rsidRDefault="008661CF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Pr="002773EF" w:rsidRDefault="003B0963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граждан Российской Федерации»;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2773EF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постановлением</w:t>
        </w:r>
      </w:hyperlink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администрации Муниципального образования от 12.07.2011 г. № 624-па </w:t>
      </w:r>
      <w:r w:rsidR="007D6265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7D6265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, </w:t>
      </w:r>
      <w:hyperlink r:id="rId8" w:history="1">
        <w:r w:rsidRPr="002773EF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Уставом</w:t>
        </w:r>
      </w:hyperlink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Муниципального образования, в целях повышения качества и доступности результатов пред</w:t>
      </w:r>
      <w:r w:rsidR="007D6265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оставления муниципальной услуги, </w:t>
      </w: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администрация Михайловского муниципального района:</w:t>
      </w:r>
    </w:p>
    <w:p w:rsidR="007D6265" w:rsidRPr="00923832" w:rsidRDefault="007D6265" w:rsidP="007D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73EF" w:rsidRDefault="007D6265" w:rsidP="00277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sectPr w:rsidR="002773EF" w:rsidSect="002773EF">
          <w:type w:val="continuous"/>
          <w:pgSz w:w="11906" w:h="16838"/>
          <w:pgMar w:top="284" w:right="851" w:bottom="1134" w:left="1418" w:header="709" w:footer="709" w:gutter="0"/>
          <w:cols w:space="709"/>
          <w:docGrid w:linePitch="360"/>
        </w:sect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1</w:t>
      </w:r>
      <w:r w:rsidR="003B0963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Утвердить административный </w:t>
      </w:r>
      <w:hyperlink r:id="rId9" w:history="1">
        <w:r w:rsidR="003B0963" w:rsidRPr="002773EF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регламент</w:t>
        </w:r>
      </w:hyperlink>
      <w:r w:rsidR="003B0963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предоставления администрацией Михайловского муниципального района муниципальной услуги </w:t>
      </w:r>
      <w:r w:rsidR="003B0963"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«</w:t>
      </w:r>
      <w:r w:rsidR="002773EF"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Предоставление зе</w:t>
      </w:r>
      <w:r w:rsid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-</w:t>
      </w:r>
    </w:p>
    <w:p w:rsidR="003B0963" w:rsidRPr="002773EF" w:rsidRDefault="002773EF" w:rsidP="00277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lastRenderedPageBreak/>
        <w:t>мельных участков, находящихся в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собственности и в ведении Михайловского муниципального района,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гражданам для индивидуального жилищного строительства, ведения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личного подсобного хозяйства в границах населенного пункта,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садоводства, дачного хозяйства, а также гражданам и крестьянским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(фермерским) хозяйствам для осуществления крестьянским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(фермерским) хозяйством его деятельности</w:t>
      </w:r>
      <w:r w:rsidR="003B0963" w:rsidRPr="002773EF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», согласно приложению.</w:t>
      </w:r>
    </w:p>
    <w:p w:rsidR="007D6265" w:rsidRPr="002773EF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2. </w:t>
      </w:r>
      <w:r w:rsidR="007D6265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Pr="002773EF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о района.</w:t>
      </w:r>
    </w:p>
    <w:p w:rsidR="00100B60" w:rsidRPr="002773EF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4. Настоящее постановление вступает в силу с 1 января 2017 года.</w:t>
      </w:r>
    </w:p>
    <w:p w:rsidR="007D6265" w:rsidRPr="002773EF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>5</w:t>
      </w:r>
      <w:r w:rsidR="003B0963" w:rsidRPr="002773EF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Контроль за исполнением данного постановления возложить на </w:t>
      </w:r>
      <w:r w:rsidR="007D6265" w:rsidRPr="002773EF">
        <w:rPr>
          <w:rFonts w:ascii="Times New Roman" w:hAnsi="Times New Roman"/>
          <w:sz w:val="26"/>
          <w:szCs w:val="26"/>
        </w:rPr>
        <w:t>первого заместителя главы администрации муниципального района П.А. Зубок.</w:t>
      </w:r>
      <w:r w:rsidR="007D6265" w:rsidRPr="002773E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</w:t>
      </w:r>
      <w:r w:rsidR="007D626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00AFD" w:rsidRDefault="007F30E7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2773EF" w:rsidRPr="002773EF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</w:t>
      </w:r>
      <w:r w:rsidR="002773EF"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В СОБСТВЕННОСТИ И В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 xml:space="preserve">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00AFD">
        <w:rPr>
          <w:rFonts w:ascii="Times New Roman" w:hAnsi="Times New Roman" w:cs="Times New Roman"/>
          <w:sz w:val="26"/>
          <w:szCs w:val="26"/>
        </w:rPr>
        <w:t>,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ГРАЖДАНАМ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ДЛЯ ИНДИВИДУАЛЬНОГО ЖИЛИЩНОГО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СТРОИТЕЛЬСТВА, ВЕДЕНИЯ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ЛИЧНОГО ПОДСОБНОГО ХОЗЯЙСТВА В ГРАНИЦАХ НАСЕЛЕННОГО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="00900AFD">
        <w:rPr>
          <w:rFonts w:ascii="Times New Roman" w:hAnsi="Times New Roman" w:cs="Times New Roman"/>
          <w:sz w:val="26"/>
          <w:szCs w:val="26"/>
        </w:rPr>
        <w:t>ПУНКТА, САДОВОДСТВА, ДАЧНОГО</w:t>
      </w:r>
    </w:p>
    <w:p w:rsidR="00900AFD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ХОЗЯЙСТВА, А ТАКЖЕ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ГРАЖДАНАМ И КРЕСТЬЯНСКИМ (ФЕРМЕРСКИМ) ХОЗЯЙСТВАМ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ДЛЯ ОСУЩЕСТВЛЕНИЯ КРЕСТЬЯНСКИМ</w:t>
      </w:r>
    </w:p>
    <w:p w:rsidR="00A34D48" w:rsidRPr="007F30E7" w:rsidRDefault="002773EF" w:rsidP="002773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73EF">
        <w:rPr>
          <w:rFonts w:ascii="Times New Roman" w:hAnsi="Times New Roman" w:cs="Times New Roman"/>
          <w:sz w:val="26"/>
          <w:szCs w:val="26"/>
        </w:rPr>
        <w:t>(ФЕРМЕРСКИМ)</w:t>
      </w:r>
      <w:r w:rsidR="00020C1A">
        <w:rPr>
          <w:rFonts w:ascii="Times New Roman" w:hAnsi="Times New Roman" w:cs="Times New Roman"/>
          <w:sz w:val="26"/>
          <w:szCs w:val="26"/>
        </w:rPr>
        <w:t xml:space="preserve"> </w:t>
      </w:r>
      <w:r w:rsidRPr="002773EF">
        <w:rPr>
          <w:rFonts w:ascii="Times New Roman" w:hAnsi="Times New Roman" w:cs="Times New Roman"/>
          <w:sz w:val="26"/>
          <w:szCs w:val="26"/>
        </w:rPr>
        <w:t>ХОЗЯЙСТВОМ ЕГО ДЕЯТЕЛЬНОСТИ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0AFD" w:rsidRPr="00900AFD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собственности и в ведении Михайловского муниципального района,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гражданам для индивидуального жилищного строительства, ведения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личного подсобного хозяйства в границах населенного пункта,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садоводства, дачного хозяйства, а также гражданам и крестьянским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(фермерским) хозяйствам для осуществления крестьянским</w:t>
      </w:r>
      <w:r w:rsidR="00900AFD">
        <w:rPr>
          <w:rFonts w:ascii="Times New Roman" w:hAnsi="Times New Roman" w:cs="Times New Roman"/>
          <w:sz w:val="26"/>
          <w:szCs w:val="26"/>
        </w:rPr>
        <w:t xml:space="preserve"> </w:t>
      </w:r>
      <w:r w:rsidR="00900AFD" w:rsidRPr="00900AFD">
        <w:rPr>
          <w:rFonts w:ascii="Times New Roman" w:hAnsi="Times New Roman" w:cs="Times New Roman"/>
          <w:sz w:val="26"/>
          <w:szCs w:val="26"/>
        </w:rPr>
        <w:t>(фермерским) хозяйством его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0AFD" w:rsidRPr="00900AFD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</w:t>
      </w:r>
      <w:r w:rsidR="00900AFD">
        <w:rPr>
          <w:rFonts w:ascii="Times New Roman" w:hAnsi="Times New Roman" w:cs="Times New Roman"/>
          <w:sz w:val="26"/>
          <w:szCs w:val="26"/>
        </w:rPr>
        <w:t xml:space="preserve"> в собственности и в ведении Ми</w:t>
      </w:r>
      <w:r w:rsidR="00900AFD" w:rsidRPr="00900AFD">
        <w:rPr>
          <w:rFonts w:ascii="Times New Roman" w:hAnsi="Times New Roman" w:cs="Times New Roman"/>
          <w:sz w:val="26"/>
          <w:szCs w:val="26"/>
        </w:rPr>
        <w:t>хайловского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</w:t>
      </w:r>
      <w:r w:rsidR="00900AFD">
        <w:rPr>
          <w:rFonts w:ascii="Times New Roman" w:hAnsi="Times New Roman" w:cs="Times New Roman"/>
          <w:sz w:val="26"/>
          <w:szCs w:val="26"/>
        </w:rPr>
        <w:t>мерским) хозяйством его деятель</w:t>
      </w:r>
      <w:r w:rsidR="00900AFD" w:rsidRPr="00900AFD">
        <w:rPr>
          <w:rFonts w:ascii="Times New Roman" w:hAnsi="Times New Roman" w:cs="Times New Roman"/>
          <w:sz w:val="26"/>
          <w:szCs w:val="26"/>
        </w:rPr>
        <w:t>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900AFD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900AFD">
        <w:rPr>
          <w:rFonts w:ascii="Times New Roman" w:hAnsi="Times New Roman" w:cs="Times New Roman"/>
          <w:sz w:val="26"/>
          <w:szCs w:val="26"/>
        </w:rPr>
        <w:t xml:space="preserve"> услуга предоставляется гражданам, а в случае предоставления земельного участка для осуществления крестьянским (фермерским) хозяйством своей деятельности - гражданам и крестьянским (фермерским) хозяйствам (далее - заявитель).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lastRenderedPageBreak/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900AFD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собственности и в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900AFD">
        <w:rPr>
          <w:rFonts w:ascii="Times New Roman" w:hAnsi="Times New Roman" w:cs="Times New Roman"/>
          <w:sz w:val="26"/>
          <w:szCs w:val="26"/>
        </w:rPr>
        <w:t xml:space="preserve"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для осуществления своей деятельности (далее -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услуга).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900AFD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договор аренды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договор купли-продажи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 xml:space="preserve">решение 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00AFD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0AFD">
        <w:rPr>
          <w:rFonts w:ascii="Times New Roman" w:hAnsi="Times New Roman" w:cs="Times New Roman"/>
          <w:sz w:val="26"/>
          <w:szCs w:val="26"/>
        </w:rPr>
        <w:t>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решение об отказе в предоставлении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решение об отказе в предоставлении земельного участка без проведения аукциона лицу,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0AFD">
        <w:rPr>
          <w:rFonts w:ascii="Times New Roman" w:hAnsi="Times New Roman" w:cs="Times New Roman"/>
          <w:sz w:val="26"/>
          <w:szCs w:val="26"/>
        </w:rPr>
        <w:t>решение об отказе в предварительном согласовании предоставления земель</w:t>
      </w:r>
      <w:r w:rsidRPr="00900AFD">
        <w:rPr>
          <w:rFonts w:ascii="Times New Roman" w:hAnsi="Times New Roman" w:cs="Times New Roman"/>
          <w:sz w:val="26"/>
          <w:szCs w:val="26"/>
        </w:rPr>
        <w:lastRenderedPageBreak/>
        <w:t>ного участка лицу, обратившему с заявлением о предварительном согласовании предоставления земельного участка, принятие решения о формировании земельного участка для предоставления посредством проведения аукциона, принятие решение о проведении аукциона для целей, указанных в заявлении о предварительном согласовании предоставления земельного участка.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 xml:space="preserve">Организация и проведение аукциона осуществляется в соответствии Земельным кодексом Российской Федерации и административным регламентом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00AFD">
        <w:rPr>
          <w:rFonts w:ascii="Times New Roman" w:hAnsi="Times New Roman" w:cs="Times New Roman"/>
          <w:sz w:val="26"/>
          <w:szCs w:val="26"/>
        </w:rPr>
        <w:t>Проведение аукциона по продаже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находящегося в собственности и (или) в ведении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муниципального района, либо аукциона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договора аренды земельного участка,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AFD">
        <w:rPr>
          <w:rFonts w:ascii="Times New Roman" w:hAnsi="Times New Roman" w:cs="Times New Roman"/>
          <w:sz w:val="26"/>
          <w:szCs w:val="26"/>
        </w:rPr>
        <w:t>и (или) в ведении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0AFD">
        <w:rPr>
          <w:rFonts w:ascii="Times New Roman" w:hAnsi="Times New Roman" w:cs="Times New Roman"/>
          <w:sz w:val="26"/>
          <w:szCs w:val="26"/>
        </w:rPr>
        <w:t>.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 xml:space="preserve">Копии решений о предварительном согласовании предоставления земельного участка изготавливаются в количестве, необходимом для хранения и регистрации права на земельный участок. Оригинал распоряжения остается на хранении в общем отделе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900AFD">
        <w:rPr>
          <w:rFonts w:ascii="Times New Roman" w:hAnsi="Times New Roman" w:cs="Times New Roman"/>
          <w:sz w:val="26"/>
          <w:szCs w:val="26"/>
        </w:rPr>
        <w:t>.</w:t>
      </w:r>
    </w:p>
    <w:p w:rsidR="0099219F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Договор заключается не менее чем в 3-х экземплярах. Количество экземпляров договора определяется количеством сторон, участвующих в данном договоре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опубликования извещения о предоставлении земельного участка - 30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принятия решения об отказе в предварительном согласовании предоставления земельного участка или об отказе в предоставлении земельного участка - 30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подготовки проекта договора купли-продажи или проекта договора аренды земельного участка, их подписание и направление заявителю -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принятия решения о предварительном согласовании предоставления земельного участка -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аукционе;</w:t>
      </w:r>
    </w:p>
    <w:p w:rsidR="00900AFD" w:rsidRPr="00900AFD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отказа в предоставлении земельного участка без проведения аукциона лицу,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 - в недельный срок со дня поступления заявлений о намерении иных граждан участвовать в аукционе;</w:t>
      </w:r>
    </w:p>
    <w:p w:rsidR="0099219F" w:rsidRDefault="00900AFD" w:rsidP="00900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AFD">
        <w:rPr>
          <w:rFonts w:ascii="Times New Roman" w:hAnsi="Times New Roman" w:cs="Times New Roman"/>
          <w:sz w:val="26"/>
          <w:szCs w:val="26"/>
        </w:rPr>
        <w:t>- для отказа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принятие решения о формировании земельного участка для предоставления посредством проведения аукциона - в недельный срок со дня поступления заявлений о намерении иных граждан уча</w:t>
      </w:r>
      <w:r>
        <w:rPr>
          <w:rFonts w:ascii="Times New Roman" w:hAnsi="Times New Roman" w:cs="Times New Roman"/>
          <w:sz w:val="26"/>
          <w:szCs w:val="26"/>
        </w:rPr>
        <w:t>ствовать в аукционе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lastRenderedPageBreak/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t xml:space="preserve">Федеральный закон от 5 апреля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24C8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24C8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24C8">
        <w:rPr>
          <w:rFonts w:ascii="Times New Roman" w:hAnsi="Times New Roman" w:cs="Times New Roman"/>
          <w:sz w:val="26"/>
          <w:szCs w:val="26"/>
        </w:rPr>
        <w:t>;</w:t>
      </w:r>
    </w:p>
    <w:p w:rsidR="00CA24C8" w:rsidRDefault="00CA24C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4C8">
        <w:rPr>
          <w:rFonts w:ascii="Times New Roman" w:hAnsi="Times New Roman" w:cs="Times New Roman"/>
          <w:sz w:val="26"/>
          <w:szCs w:val="26"/>
        </w:rPr>
        <w:t xml:space="preserve">Федеральный закон от 11.06.2003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A24C8">
        <w:rPr>
          <w:rFonts w:ascii="Times New Roman" w:hAnsi="Times New Roman" w:cs="Times New Roman"/>
          <w:sz w:val="26"/>
          <w:szCs w:val="26"/>
        </w:rPr>
        <w:t xml:space="preserve"> 74-ФЗ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24C8">
        <w:rPr>
          <w:rFonts w:ascii="Times New Roman" w:hAnsi="Times New Roman" w:cs="Times New Roman"/>
          <w:sz w:val="26"/>
          <w:szCs w:val="26"/>
        </w:rPr>
        <w:t>О крестьянском (фермерском) хозяйстве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24C8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5226B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CC6B6E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15EA">
        <w:rPr>
          <w:rFonts w:ascii="Times New Roman" w:hAnsi="Times New Roman" w:cs="Times New Roman"/>
          <w:sz w:val="26"/>
          <w:szCs w:val="26"/>
        </w:rPr>
        <w:t>риказ</w:t>
      </w:r>
      <w:r w:rsidRPr="00CC6B6E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12.01.2015 </w:t>
      </w:r>
      <w:r w:rsidR="008215EA">
        <w:rPr>
          <w:rFonts w:ascii="Times New Roman" w:hAnsi="Times New Roman" w:cs="Times New Roman"/>
          <w:sz w:val="26"/>
          <w:szCs w:val="26"/>
        </w:rPr>
        <w:t>года №</w:t>
      </w:r>
      <w:r w:rsidRPr="00CC6B6E">
        <w:rPr>
          <w:rFonts w:ascii="Times New Roman" w:hAnsi="Times New Roman" w:cs="Times New Roman"/>
          <w:sz w:val="26"/>
          <w:szCs w:val="26"/>
        </w:rPr>
        <w:t xml:space="preserve"> 1 </w:t>
      </w:r>
      <w:r w:rsidR="008215EA">
        <w:rPr>
          <w:rFonts w:ascii="Times New Roman" w:hAnsi="Times New Roman" w:cs="Times New Roman"/>
          <w:sz w:val="26"/>
          <w:szCs w:val="26"/>
        </w:rPr>
        <w:t>«</w:t>
      </w:r>
      <w:r w:rsidRPr="00CC6B6E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8215EA">
        <w:rPr>
          <w:rFonts w:ascii="Times New Roman" w:hAnsi="Times New Roman" w:cs="Times New Roman"/>
          <w:sz w:val="26"/>
          <w:szCs w:val="26"/>
        </w:rPr>
        <w:t>»</w:t>
      </w:r>
      <w:r w:rsidRPr="00CC6B6E">
        <w:rPr>
          <w:rFonts w:ascii="Times New Roman" w:hAnsi="Times New Roman" w:cs="Times New Roman"/>
          <w:sz w:val="26"/>
          <w:szCs w:val="26"/>
        </w:rPr>
        <w:t>;</w:t>
      </w:r>
    </w:p>
    <w:p w:rsidR="00CC6B6E" w:rsidRPr="00CC6B6E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риказ Минэкономразвития России от 14.01.2015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7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права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6B6E" w:rsidRPr="00CC6B6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, а также требований к их формату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6B6E" w:rsidRPr="00CC6B6E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1"/>
      <w:bookmarkEnd w:id="1"/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lastRenderedPageBreak/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30"/>
      <w:bookmarkEnd w:id="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 xml:space="preserve">заявление о предварительном согласовании предоставления земельного участка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00B75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 xml:space="preserve">заявление о предоставлении земельного участка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00B75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 (гражданина) к заявлению прилагаются копии документов, подтверждающих изменения указанных персональных данных;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участка.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t xml:space="preserve"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 специалистом краевого государственного автономного учреждения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0B75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0B75">
        <w:rPr>
          <w:rFonts w:ascii="Times New Roman" w:hAnsi="Times New Roman" w:cs="Times New Roman"/>
          <w:sz w:val="26"/>
          <w:szCs w:val="26"/>
        </w:rPr>
        <w:t>, принимающим заявление, и приобщается к поданному заявлению.</w:t>
      </w:r>
    </w:p>
    <w:p w:rsid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предоставляются заявителем самостоятельно.</w:t>
      </w:r>
    </w:p>
    <w:p w:rsidR="00A34D48" w:rsidRPr="007F30E7" w:rsidRDefault="00A34D4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00B75" w:rsidRDefault="00500B7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45"/>
      <w:bookmarkStart w:id="4" w:name="P248"/>
      <w:bookmarkEnd w:id="3"/>
      <w:bookmarkEnd w:id="4"/>
      <w:r w:rsidRPr="00500B75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документов, необходимых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00B75">
        <w:rPr>
          <w:rFonts w:ascii="Times New Roman" w:hAnsi="Times New Roman" w:cs="Times New Roman"/>
          <w:sz w:val="26"/>
          <w:szCs w:val="26"/>
        </w:rPr>
        <w:t>услуги, является непредставление заявителем сведений и документов об испрашиваемом земельном участке, установленных в соответствии с законодательством Российской Федерации и настоящим административным регламентом.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B75">
        <w:rPr>
          <w:rFonts w:ascii="Times New Roman" w:hAnsi="Times New Roman" w:cs="Times New Roman"/>
          <w:sz w:val="26"/>
          <w:szCs w:val="26"/>
        </w:rPr>
        <w:lastRenderedPageBreak/>
        <w:t xml:space="preserve">Заявителю отказывается в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500B75">
        <w:rPr>
          <w:rFonts w:ascii="Times New Roman" w:hAnsi="Times New Roman" w:cs="Times New Roman"/>
          <w:sz w:val="26"/>
          <w:szCs w:val="26"/>
        </w:rPr>
        <w:t>услуги в следующих случаях: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несоответствие схемы расположения земельного участка ее форме, формату или требованиям к ее подготовке;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разработка схемы расположения земельного участка с нарушением требований к образуемым земельным участкам;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 xml:space="preserve">случаев, если на земельном участке на условиях сервитута расположено сооружение (в том числе сооружение, строительство которого не завершено) размещен объект, предусмотренный пунктом 3 статьи 39.36 Земельного кодекса Российской Федерации, и это препятствует использованию земельного участка для индивидуального </w:t>
      </w:r>
      <w:r w:rsidRPr="00500B75">
        <w:rPr>
          <w:rFonts w:ascii="Times New Roman" w:hAnsi="Times New Roman" w:cs="Times New Roman"/>
          <w:sz w:val="26"/>
          <w:szCs w:val="26"/>
        </w:rPr>
        <w:lastRenderedPageBreak/>
        <w:t>жилищного строительства, ведения личного подсобного хозяйства в границах населенного пункта, садоводства, дачного хозяйства;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на указанном в заявлении о предварительном согласовании или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или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опубликовано в предусмотренном законом порядке;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предоставлении или о предварительном согласовании его предоставления,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</w:t>
      </w:r>
      <w:r w:rsidRPr="00500B75">
        <w:rPr>
          <w:rFonts w:ascii="Times New Roman" w:hAnsi="Times New Roman" w:cs="Times New Roman"/>
          <w:sz w:val="26"/>
          <w:szCs w:val="26"/>
        </w:rPr>
        <w:lastRenderedPageBreak/>
        <w:t>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предоставление земельного участка на заявленном виде прав не допускается;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предоставлении, не установлен вид разрешенного использования;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указанный в заявлении о предоставлении земельного участка земельный участок изъят для государственных или муниципальных нужд;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0B75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0B75">
        <w:rPr>
          <w:rFonts w:ascii="Times New Roman" w:hAnsi="Times New Roman" w:cs="Times New Roman"/>
          <w:sz w:val="26"/>
          <w:szCs w:val="26"/>
        </w:rPr>
        <w:t>;</w:t>
      </w:r>
    </w:p>
    <w:p w:rsidR="00500B75" w:rsidRP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500B75" w:rsidRDefault="00500B75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00B75">
        <w:rPr>
          <w:rFonts w:ascii="Times New Roman" w:hAnsi="Times New Roman" w:cs="Times New Roman"/>
          <w:sz w:val="26"/>
          <w:szCs w:val="26"/>
        </w:rPr>
        <w:t>по основаниям, предусмотренным законом субъекта Российской Федерации</w:t>
      </w:r>
      <w:r w:rsidR="00FB313C">
        <w:rPr>
          <w:rFonts w:ascii="Times New Roman" w:hAnsi="Times New Roman" w:cs="Times New Roman"/>
          <w:sz w:val="26"/>
          <w:szCs w:val="26"/>
        </w:rPr>
        <w:t>.</w:t>
      </w:r>
    </w:p>
    <w:p w:rsidR="00FB313C" w:rsidRDefault="00A34D4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FB313C" w:rsidRPr="00FB313C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FB313C">
        <w:rPr>
          <w:rFonts w:ascii="Times New Roman" w:hAnsi="Times New Roman" w:cs="Times New Roman"/>
          <w:sz w:val="26"/>
          <w:szCs w:val="26"/>
        </w:rPr>
        <w:t>муниципальной</w:t>
      </w:r>
      <w:r w:rsidR="00FB313C" w:rsidRPr="00FB313C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500B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2.10.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12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23"/>
      <w:bookmarkEnd w:id="6"/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FB313C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A048B2" w:rsidRPr="00A048B2" w:rsidRDefault="004B6FE8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A048B2" w:rsidRPr="00A048B2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48B2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48B2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</w:t>
      </w:r>
      <w:r>
        <w:rPr>
          <w:rFonts w:ascii="Times New Roman" w:hAnsi="Times New Roman" w:cs="Times New Roman"/>
          <w:sz w:val="26"/>
          <w:szCs w:val="26"/>
        </w:rPr>
        <w:t xml:space="preserve"> заявителя электронной подписью, </w:t>
      </w:r>
      <w:r w:rsidRPr="00A048B2">
        <w:rPr>
          <w:rFonts w:ascii="Times New Roman" w:hAnsi="Times New Roman" w:cs="Times New Roman"/>
          <w:sz w:val="26"/>
          <w:szCs w:val="26"/>
        </w:rPr>
        <w:t>либо усиленной квалифицированной электронной подписью (если заявителем является юридическое лицо):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48B2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4B6FE8" w:rsidRPr="004B6FE8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48B2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048B2" w:rsidRPr="00A048B2" w:rsidRDefault="004B6FE8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A048B2" w:rsidRPr="00A048B2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Заявитель вправе самостоятельно представить с заявлением документы, которые в соответствии с частью 1 статьи 1 Федерального закона от 27 июля 2010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48B2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48B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48B2">
        <w:rPr>
          <w:rFonts w:ascii="Times New Roman" w:hAnsi="Times New Roman" w:cs="Times New Roman"/>
          <w:sz w:val="26"/>
          <w:szCs w:val="26"/>
        </w:rPr>
        <w:t>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A048B2">
        <w:rPr>
          <w:rFonts w:ascii="Times New Roman" w:hAnsi="Times New Roman" w:cs="Times New Roman"/>
          <w:sz w:val="26"/>
          <w:szCs w:val="26"/>
        </w:rPr>
        <w:t xml:space="preserve">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департамент.</w:t>
      </w:r>
    </w:p>
    <w:p w:rsidR="004B6FE8" w:rsidRPr="004B6FE8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</w:t>
      </w:r>
      <w:r w:rsidRPr="00A048B2">
        <w:rPr>
          <w:rFonts w:ascii="Times New Roman" w:hAnsi="Times New Roman" w:cs="Times New Roman"/>
          <w:sz w:val="26"/>
          <w:szCs w:val="26"/>
        </w:rPr>
        <w:lastRenderedPageBreak/>
        <w:t>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A048B2">
        <w:rPr>
          <w:rFonts w:ascii="Times New Roman" w:hAnsi="Times New Roman" w:cs="Times New Roman"/>
          <w:sz w:val="26"/>
          <w:szCs w:val="26"/>
        </w:rPr>
        <w:t xml:space="preserve">.3. </w:t>
      </w:r>
      <w:r w:rsidRPr="004B6FE8">
        <w:rPr>
          <w:rFonts w:ascii="Times New Roman" w:hAnsi="Times New Roman" w:cs="Times New Roman"/>
          <w:sz w:val="26"/>
          <w:szCs w:val="26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328"/>
      <w:bookmarkEnd w:id="7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</w:t>
      </w:r>
      <w:r w:rsidRPr="00C935BC">
        <w:rPr>
          <w:rFonts w:ascii="Times New Roman" w:hAnsi="Times New Roman" w:cs="Times New Roman"/>
          <w:sz w:val="26"/>
          <w:szCs w:val="26"/>
        </w:rPr>
        <w:lastRenderedPageBreak/>
        <w:t xml:space="preserve">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048B2" w:rsidRPr="00A048B2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>б) рассмотрение заявления и документов, принятие решения в отношении поданного заявления:</w:t>
      </w:r>
    </w:p>
    <w:p w:rsidR="00A048B2" w:rsidRPr="00A048B2" w:rsidRDefault="0055782E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48B2" w:rsidRPr="00A048B2">
        <w:rPr>
          <w:rFonts w:ascii="Times New Roman" w:hAnsi="Times New Roman" w:cs="Times New Roman"/>
          <w:sz w:val="26"/>
          <w:szCs w:val="26"/>
        </w:rPr>
        <w:t>о проведении информирования в средствах массовой информации о предоставлении земельного участка, в предусмотренном законом порядке;</w:t>
      </w:r>
    </w:p>
    <w:p w:rsidR="00A048B2" w:rsidRPr="00A048B2" w:rsidRDefault="0055782E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о подготовке, согласовании проекта распоряжения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земельного участка;</w:t>
      </w:r>
    </w:p>
    <w:p w:rsidR="00A048B2" w:rsidRPr="00A048B2" w:rsidRDefault="0055782E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48B2" w:rsidRPr="00A048B2">
        <w:rPr>
          <w:rFonts w:ascii="Times New Roman" w:hAnsi="Times New Roman" w:cs="Times New Roman"/>
          <w:sz w:val="26"/>
          <w:szCs w:val="26"/>
        </w:rPr>
        <w:t>подготовка, подписание и направление заявителю проекта договора купли-продажи земельного участка или договора аренды земельного участка;</w:t>
      </w:r>
    </w:p>
    <w:p w:rsidR="00A048B2" w:rsidRPr="00A048B2" w:rsidRDefault="0055782E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48B2" w:rsidRPr="00A048B2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A048B2" w:rsidRPr="00A048B2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Default="00A048B2" w:rsidP="00A04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8B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55782E">
        <w:rPr>
          <w:rFonts w:ascii="Times New Roman" w:hAnsi="Times New Roman" w:cs="Times New Roman"/>
          <w:sz w:val="26"/>
          <w:szCs w:val="26"/>
        </w:rPr>
        <w:t>муниципальной</w:t>
      </w:r>
      <w:r w:rsidR="0055782E"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A048B2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 w:rsidR="0055782E">
        <w:rPr>
          <w:rFonts w:ascii="Times New Roman" w:hAnsi="Times New Roman" w:cs="Times New Roman"/>
          <w:sz w:val="26"/>
          <w:szCs w:val="26"/>
        </w:rPr>
        <w:t>№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="0055782E">
        <w:rPr>
          <w:rFonts w:ascii="Times New Roman" w:hAnsi="Times New Roman" w:cs="Times New Roman"/>
          <w:sz w:val="26"/>
          <w:szCs w:val="26"/>
        </w:rPr>
        <w:t>2</w:t>
      </w:r>
      <w:r w:rsidRPr="00A048B2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55782E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</w:t>
      </w:r>
      <w:r w:rsidR="00D02D84" w:rsidRPr="00D02D84">
        <w:rPr>
          <w:rFonts w:ascii="Times New Roman" w:hAnsi="Times New Roman" w:cs="Times New Roman"/>
          <w:sz w:val="26"/>
          <w:szCs w:val="26"/>
        </w:rPr>
        <w:t>у.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782E">
        <w:rPr>
          <w:rFonts w:ascii="Times New Roman" w:hAnsi="Times New Roman" w:cs="Times New Roman"/>
          <w:sz w:val="26"/>
          <w:szCs w:val="26"/>
        </w:rPr>
        <w:t xml:space="preserve">.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услуги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услуги является поступление заявления о предварительном согласовании предоставления земельного участка или о предоставлении земельного участка.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048B2"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 xml:space="preserve">услуги и прилагаемые к нему документы заявителем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5782E">
        <w:rPr>
          <w:rFonts w:ascii="Times New Roman" w:hAnsi="Times New Roman" w:cs="Times New Roman"/>
          <w:sz w:val="26"/>
          <w:szCs w:val="26"/>
        </w:rPr>
        <w:t xml:space="preserve"> представляются: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 xml:space="preserve">путем направления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5782E">
        <w:rPr>
          <w:rFonts w:ascii="Times New Roman" w:hAnsi="Times New Roman" w:cs="Times New Roman"/>
          <w:sz w:val="26"/>
          <w:szCs w:val="26"/>
        </w:rPr>
        <w:t xml:space="preserve"> почтовым отправлением;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>в МФЦ;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 xml:space="preserve">через региональную государственную информационную систему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5782E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5782E">
        <w:rPr>
          <w:rFonts w:ascii="Times New Roman" w:hAnsi="Times New Roman" w:cs="Times New Roman"/>
          <w:sz w:val="26"/>
          <w:szCs w:val="26"/>
        </w:rPr>
        <w:t>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Заявитель вправе направить заявление и прилагаемые к нему документы в форме электронного документа, подписанного электронной подписью заявителя (представителя заявителя) или усиленной квалифицированной электронной подписью заявителя (пре</w:t>
      </w:r>
      <w:r>
        <w:rPr>
          <w:rFonts w:ascii="Times New Roman" w:hAnsi="Times New Roman" w:cs="Times New Roman"/>
          <w:sz w:val="26"/>
          <w:szCs w:val="26"/>
        </w:rPr>
        <w:t xml:space="preserve">дставителя заявителя) в порядке, </w:t>
      </w:r>
      <w:r w:rsidRPr="0055782E">
        <w:rPr>
          <w:rFonts w:ascii="Times New Roman" w:hAnsi="Times New Roman" w:cs="Times New Roman"/>
          <w:sz w:val="26"/>
          <w:szCs w:val="26"/>
        </w:rPr>
        <w:t>предусмотренном разделом 2.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5782E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782E">
        <w:rPr>
          <w:rFonts w:ascii="Times New Roman" w:hAnsi="Times New Roman" w:cs="Times New Roman"/>
          <w:sz w:val="26"/>
          <w:szCs w:val="26"/>
        </w:rPr>
        <w:t>. Рассмотрение заявления и документов и принятие решения в отношении поданного заявления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При рассмотрении заявления и документов специалист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55782E">
        <w:rPr>
          <w:rFonts w:ascii="Times New Roman" w:hAnsi="Times New Roman" w:cs="Times New Roman"/>
          <w:sz w:val="26"/>
          <w:szCs w:val="26"/>
        </w:rPr>
        <w:t xml:space="preserve"> проверяет: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>полномочия заявителя, либо его представителя;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>комплектность представленных заявителем (представителем заявителя) документов;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782E">
        <w:rPr>
          <w:rFonts w:ascii="Times New Roman" w:hAnsi="Times New Roman" w:cs="Times New Roman"/>
          <w:sz w:val="26"/>
          <w:szCs w:val="26"/>
        </w:rPr>
        <w:t xml:space="preserve">наличие оснований для отказа в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 по основаниям, </w:t>
      </w:r>
      <w:r w:rsidRPr="0055782E">
        <w:rPr>
          <w:rFonts w:ascii="Times New Roman" w:hAnsi="Times New Roman" w:cs="Times New Roman"/>
          <w:sz w:val="26"/>
          <w:szCs w:val="26"/>
        </w:rPr>
        <w:t>предусмотренным в пункте 2.8 настоящего регламента.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В тридцатидневный срок со дня получения заявления гражданина (крестьянского (фермерского) хозяйства о предварительном согласовании предоставления земельного участка или о предоставлении земельного участка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Pr="0055782E">
        <w:rPr>
          <w:rFonts w:ascii="Times New Roman" w:hAnsi="Times New Roman" w:cs="Times New Roman"/>
          <w:sz w:val="26"/>
          <w:szCs w:val="26"/>
        </w:rPr>
        <w:lastRenderedPageBreak/>
        <w:t>опубликование извещения о предоставлении земельного участка в порядке, установленном для официального опубликования (обнародования) муниципальных пр</w:t>
      </w:r>
      <w:r>
        <w:rPr>
          <w:rFonts w:ascii="Times New Roman" w:hAnsi="Times New Roman" w:cs="Times New Roman"/>
          <w:sz w:val="26"/>
          <w:szCs w:val="26"/>
        </w:rPr>
        <w:t xml:space="preserve">авовых актов уставом </w:t>
      </w:r>
      <w:r w:rsidR="007A07F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82E">
        <w:rPr>
          <w:rFonts w:ascii="Times New Roman" w:hAnsi="Times New Roman" w:cs="Times New Roman"/>
          <w:sz w:val="26"/>
          <w:szCs w:val="26"/>
        </w:rPr>
        <w:t>по месту нахождения земельного участка и размещает извещение на официальном сайте</w:t>
      </w:r>
      <w:r w:rsidR="007A07F9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55782E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r w:rsidR="007A07F9" w:rsidRPr="007A07F9">
        <w:rPr>
          <w:rFonts w:ascii="Times New Roman" w:hAnsi="Times New Roman" w:cs="Times New Roman"/>
          <w:sz w:val="26"/>
          <w:szCs w:val="26"/>
        </w:rPr>
        <w:t>www.mik</w:t>
      </w:r>
      <w:r w:rsidR="007A07F9">
        <w:rPr>
          <w:rFonts w:ascii="Times New Roman" w:hAnsi="Times New Roman" w:cs="Times New Roman"/>
          <w:sz w:val="26"/>
          <w:szCs w:val="26"/>
        </w:rPr>
        <w:t>hprim.ru</w:t>
      </w:r>
      <w:r w:rsidRPr="0055782E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7A07F9">
        <w:rPr>
          <w:rFonts w:ascii="Times New Roman" w:hAnsi="Times New Roman" w:cs="Times New Roman"/>
          <w:sz w:val="26"/>
          <w:szCs w:val="26"/>
        </w:rPr>
        <w:t xml:space="preserve"> объявления (аренда, продажа земли)</w:t>
      </w:r>
      <w:r w:rsidRPr="0055782E">
        <w:rPr>
          <w:rFonts w:ascii="Times New Roman" w:hAnsi="Times New Roman" w:cs="Times New Roman"/>
          <w:sz w:val="26"/>
          <w:szCs w:val="26"/>
        </w:rPr>
        <w:t>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В случае, если по истечении тридцати дней со дня опубликования извещения о предоставлении земельного участка заявления о намерении участвовать в аукционе от иных граждан, крестьянских (фермерских) хозяйств не поступили, в двухнедельный срок со дня окончания срока приема заявлений </w:t>
      </w:r>
      <w:r w:rsidR="007A07F9"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>:</w:t>
      </w:r>
    </w:p>
    <w:p w:rsidR="0055782E" w:rsidRPr="0055782E" w:rsidRDefault="007A07F9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782E" w:rsidRPr="0055782E">
        <w:rPr>
          <w:rFonts w:ascii="Times New Roman" w:hAnsi="Times New Roman" w:cs="Times New Roman"/>
          <w:sz w:val="26"/>
          <w:szCs w:val="26"/>
        </w:rPr>
        <w:t>осуществляет подготовку проекта договора купли-продажи или проекта договора аренды земельного участка, их подписание и направление заявителю;</w:t>
      </w:r>
    </w:p>
    <w:p w:rsidR="0055782E" w:rsidRPr="0055782E" w:rsidRDefault="007A07F9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</w:t>
      </w:r>
      <w:r>
        <w:rPr>
          <w:rFonts w:ascii="Times New Roman" w:hAnsi="Times New Roman" w:cs="Times New Roman"/>
          <w:sz w:val="26"/>
          <w:szCs w:val="26"/>
        </w:rPr>
        <w:t>его границы</w:t>
      </w:r>
      <w:r w:rsidR="0055782E" w:rsidRPr="0055782E">
        <w:rPr>
          <w:rFonts w:ascii="Times New Roman" w:hAnsi="Times New Roman" w:cs="Times New Roman"/>
          <w:sz w:val="26"/>
          <w:szCs w:val="26"/>
        </w:rPr>
        <w:t xml:space="preserve"> подлежат уточнению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5782E" w:rsidRPr="0055782E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5782E" w:rsidRPr="0055782E">
        <w:rPr>
          <w:rFonts w:ascii="Times New Roman" w:hAnsi="Times New Roman" w:cs="Times New Roman"/>
          <w:sz w:val="26"/>
          <w:szCs w:val="26"/>
        </w:rPr>
        <w:t>, и направляет указанное решение заявителю.</w:t>
      </w:r>
    </w:p>
    <w:p w:rsidR="0055782E" w:rsidRPr="0055782E" w:rsidRDefault="0055782E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В случае,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аукционе, в недельный срок со дня поступления этих заявлений </w:t>
      </w:r>
      <w:r w:rsidR="007A07F9">
        <w:rPr>
          <w:rFonts w:ascii="Times New Roman" w:hAnsi="Times New Roman" w:cs="Times New Roman"/>
          <w:sz w:val="26"/>
          <w:szCs w:val="26"/>
        </w:rPr>
        <w:t>Управление</w:t>
      </w:r>
      <w:r w:rsidRPr="0055782E">
        <w:rPr>
          <w:rFonts w:ascii="Times New Roman" w:hAnsi="Times New Roman" w:cs="Times New Roman"/>
          <w:sz w:val="26"/>
          <w:szCs w:val="26"/>
        </w:rPr>
        <w:t>:</w:t>
      </w:r>
    </w:p>
    <w:p w:rsidR="0055782E" w:rsidRPr="0055782E" w:rsidRDefault="007A07F9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782E" w:rsidRPr="0055782E">
        <w:rPr>
          <w:rFonts w:ascii="Times New Roman" w:hAnsi="Times New Roman" w:cs="Times New Roman"/>
          <w:sz w:val="26"/>
          <w:szCs w:val="26"/>
        </w:rPr>
        <w:t>принимает решение об отказе в предоставлении земельного участка без проведения аукциона лицу,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55782E" w:rsidRPr="0055782E" w:rsidRDefault="002F1FFC" w:rsidP="005578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782E" w:rsidRPr="0055782E">
        <w:rPr>
          <w:rFonts w:ascii="Times New Roman" w:hAnsi="Times New Roman" w:cs="Times New Roman"/>
          <w:sz w:val="26"/>
          <w:szCs w:val="26"/>
        </w:rPr>
        <w:t>принимает решение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принятие решения о формировании земельного участка для предоставления посредством проведения аукциона.</w:t>
      </w:r>
    </w:p>
    <w:p w:rsidR="0055782E" w:rsidRPr="007F30E7" w:rsidRDefault="0055782E" w:rsidP="002F1F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82E">
        <w:rPr>
          <w:rFonts w:ascii="Times New Roman" w:hAnsi="Times New Roman" w:cs="Times New Roman"/>
          <w:sz w:val="26"/>
          <w:szCs w:val="26"/>
        </w:rPr>
        <w:t xml:space="preserve">Организация и проведение аукциона осуществляется в соответствии Земельным кодексом Российской Федерации и административным регламентом по предоставлению </w:t>
      </w:r>
      <w:r w:rsidR="002F1FFC">
        <w:rPr>
          <w:rFonts w:ascii="Times New Roman" w:hAnsi="Times New Roman" w:cs="Times New Roman"/>
          <w:sz w:val="26"/>
          <w:szCs w:val="26"/>
        </w:rPr>
        <w:t>муниципальной</w:t>
      </w:r>
      <w:r w:rsidRPr="0055782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2F1FFC">
        <w:rPr>
          <w:rFonts w:ascii="Times New Roman" w:hAnsi="Times New Roman" w:cs="Times New Roman"/>
          <w:sz w:val="26"/>
          <w:szCs w:val="26"/>
        </w:rPr>
        <w:t>«</w:t>
      </w:r>
      <w:r w:rsidR="002F1FFC" w:rsidRPr="002F1FFC">
        <w:rPr>
          <w:rFonts w:ascii="Times New Roman" w:hAnsi="Times New Roman" w:cs="Times New Roman"/>
          <w:sz w:val="26"/>
          <w:szCs w:val="26"/>
        </w:rPr>
        <w:t>Проведение аукциона по продаже земельного участка,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находящегося в собственности и (или) в ведении Михайловского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муниципального района, либо аукциона на право заключения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договора аренды земельного участка, находящегося в собственности</w:t>
      </w:r>
      <w:r w:rsidR="002F1FFC">
        <w:rPr>
          <w:rFonts w:ascii="Times New Roman" w:hAnsi="Times New Roman" w:cs="Times New Roman"/>
          <w:sz w:val="26"/>
          <w:szCs w:val="26"/>
        </w:rPr>
        <w:t xml:space="preserve"> </w:t>
      </w:r>
      <w:r w:rsidR="002F1FFC" w:rsidRPr="002F1FFC">
        <w:rPr>
          <w:rFonts w:ascii="Times New Roman" w:hAnsi="Times New Roman" w:cs="Times New Roman"/>
          <w:sz w:val="26"/>
          <w:szCs w:val="26"/>
        </w:rPr>
        <w:t>и (или) в ведении Михайловского муниципального района</w:t>
      </w:r>
      <w:r w:rsidRPr="0055782E">
        <w:rPr>
          <w:rFonts w:ascii="Times New Roman" w:hAnsi="Times New Roman" w:cs="Times New Roman"/>
          <w:sz w:val="26"/>
          <w:szCs w:val="26"/>
        </w:rPr>
        <w:t>".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7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в том числе Заявитель (представитель Заявителя) вправе обратиться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каб. 214, в электронной форме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5.3.2. В случае подачи жалобы на личном приеме Заявитель представляет документ, удостоверяющий его личность в соответствии с законодательством Российской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</w:t>
      </w:r>
      <w:r w:rsidR="00A34D48" w:rsidRPr="007F30E7">
        <w:rPr>
          <w:rFonts w:ascii="Times New Roman" w:hAnsi="Times New Roman" w:cs="Times New Roman"/>
          <w:sz w:val="26"/>
          <w:szCs w:val="26"/>
        </w:rPr>
        <w:lastRenderedPageBreak/>
        <w:t>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жалобы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в письменной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Мотивированный ответ по результатам рассмотрения жалобы, подписанный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A34D48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2F1FFC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="002F1FFC"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A34D48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482"/>
      <w:bookmarkEnd w:id="8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Архипову В.В.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 w:rsidR="002F5614"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D02D84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F5614" w:rsidRDefault="00D02D8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</w:t>
      </w:r>
      <w:r w:rsidR="002F5614">
        <w:rPr>
          <w:rFonts w:ascii="Times New Roman" w:hAnsi="Times New Roman" w:cs="Times New Roman"/>
        </w:rPr>
        <w:t>,</w:t>
      </w:r>
    </w:p>
    <w:p w:rsidR="00D02D84" w:rsidRPr="005226B7" w:rsidRDefault="002F5614" w:rsidP="00D02D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6B7">
        <w:rPr>
          <w:rFonts w:ascii="Times New Roman" w:hAnsi="Times New Roman" w:cs="Times New Roman"/>
        </w:rPr>
        <w:t>наименование и местонахождение – для КФХ</w:t>
      </w:r>
      <w:r w:rsidR="00D02D84" w:rsidRPr="005226B7">
        <w:rPr>
          <w:rFonts w:ascii="Times New Roman" w:hAnsi="Times New Roman" w:cs="Times New Roman"/>
        </w:rPr>
        <w:t>)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2D84" w:rsidRPr="00D02D84" w:rsidRDefault="00D02D84" w:rsidP="002F5614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D02D84" w:rsidRPr="00D02D84" w:rsidRDefault="00D02D84" w:rsidP="002F5614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ЗАЯВЛЕНИЕ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 предварительном согласовании предоставления земельного участка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для индивидуального жилищного строительства, ведения личного подсобного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хозяйства в границах населенного пункта, садоводства, дачного хозяйства,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для осуществления крестьянским (фермерским) хозяйством его деятельности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Прошу предварительно согласовать предоставление земельного участка с кадастровым номером (в случае, если границы участка подлежат уточнению в соответствии с Федеральным законом «О государственном кадастре недвижимости»)_____________________</w:t>
      </w:r>
      <w:r>
        <w:rPr>
          <w:rFonts w:ascii="Times New Roman" w:eastAsia="Calibri" w:hAnsi="Times New Roman" w:cs="Times New Roman"/>
        </w:rPr>
        <w:t>_________________________________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(описание местоположения)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площадью ________________с разрешенным видом использования___________________</w:t>
      </w:r>
      <w:r>
        <w:rPr>
          <w:rFonts w:ascii="Times New Roman" w:eastAsia="Calibri" w:hAnsi="Times New Roman" w:cs="Times New Roman"/>
        </w:rPr>
        <w:t>_________</w:t>
      </w:r>
      <w:r w:rsidRPr="002F5614">
        <w:rPr>
          <w:rFonts w:ascii="Times New Roman" w:eastAsia="Calibri" w:hAnsi="Times New Roman" w:cs="Times New Roman"/>
        </w:rPr>
        <w:t>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  <w:r w:rsidRPr="002F5614">
        <w:rPr>
          <w:rFonts w:ascii="Times New Roman" w:eastAsia="Calibri" w:hAnsi="Times New Roman" w:cs="Times New Roman"/>
        </w:rPr>
        <w:t>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на праве_____________________________________________________________________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(вид права, если земельный участок может быть предоставлен на нескольких видах прав)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с условным номером в соответствии с проектом межевания территории (схемой расположения земельного участка на КПТ), утвержденного распоряжением (наименование ОГВ или ОМС) от _____________________ №_____________________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образованного из земельного участка с кадастровым номе-ром______________(земельных участков с кадастровыми номерами_______________) в соответствии с проектом  межевания террито</w:t>
      </w:r>
      <w:r w:rsidRPr="002F5614">
        <w:rPr>
          <w:rFonts w:ascii="Times New Roman" w:eastAsia="Calibri" w:hAnsi="Times New Roman" w:cs="Times New Roman"/>
        </w:rPr>
        <w:lastRenderedPageBreak/>
        <w:t>рии (схемой расположения земельного участка на КПТ), утвержденного распоряжением (наименование ОГВ или ОМС) от ___________ №_________, (в случае если сведения о таких земельных участках внесены в ГКН).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на праве (вид права, если земельный участок может быть предоставлен на нескольких видах прав)_____________________________________________________________________,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взамен земельного участка, изъятого для государственных (муниципальных нужд) распоряжением (наименование ОГВ или ОМС) от ________ №_________, (если основанием предоставления является п.п. 16 п. 2 ст. 39.6),</w:t>
      </w: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- в соответствии с (наименование документации по планировке территории или проекта планировки территории), утвержденной распоряжением (наименование ОГВ или ОМС) от ______________ № ____________.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Основание предоставления земельного участка без проведения торгов______________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</w:t>
      </w:r>
      <w:r w:rsidRPr="002F5614">
        <w:rPr>
          <w:rFonts w:ascii="Times New Roman" w:eastAsia="Calibri" w:hAnsi="Times New Roman" w:cs="Times New Roman"/>
        </w:rPr>
        <w:t>(одно из оснований, указанных в п. 2 ст. 39.3, ст. 39.5, п. 2 ст.39.6, п. 2 ст. 39.10)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Лично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Почтовым отправлением по адресу: 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</w:t>
      </w:r>
      <w:r>
        <w:rPr>
          <w:rFonts w:ascii="Times New Roman" w:eastAsia="Calibri" w:hAnsi="Times New Roman" w:cs="Times New Roman"/>
        </w:rPr>
        <w:t>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</w:t>
      </w:r>
      <w:r>
        <w:rPr>
          <w:rFonts w:ascii="Times New Roman" w:eastAsia="Calibri" w:hAnsi="Times New Roman" w:cs="Times New Roman"/>
        </w:rPr>
        <w:t>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Приложения: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1.________________________________________________________________________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2.________________________________________________________________________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3.________________________________________________________________________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4.________________________________________________________________________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  <w:r w:rsidRPr="002F5614">
        <w:rPr>
          <w:rFonts w:ascii="Times New Roman" w:eastAsia="Calibri" w:hAnsi="Times New Roman" w:cs="Times New Roman"/>
        </w:rPr>
        <w:t>5.________________________________________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5614" w:rsidRPr="002F5614" w:rsidRDefault="002F5614" w:rsidP="002F56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2F1FFC" w:rsidRPr="00D56B73" w:rsidRDefault="00DF5DD1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F1FFC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2F1FFC">
        <w:rPr>
          <w:rFonts w:ascii="Times New Roman" w:hAnsi="Times New Roman" w:cs="Times New Roman"/>
          <w:sz w:val="20"/>
        </w:rPr>
        <w:t>№</w:t>
      </w:r>
      <w:r w:rsidR="002F1FFC" w:rsidRPr="00D56B73">
        <w:rPr>
          <w:rFonts w:ascii="Times New Roman" w:hAnsi="Times New Roman" w:cs="Times New Roman"/>
          <w:sz w:val="20"/>
        </w:rPr>
        <w:t xml:space="preserve"> </w:t>
      </w:r>
      <w:r w:rsidR="002F1FFC">
        <w:rPr>
          <w:rFonts w:ascii="Times New Roman" w:hAnsi="Times New Roman" w:cs="Times New Roman"/>
          <w:sz w:val="20"/>
        </w:rPr>
        <w:t>2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>
        <w:rPr>
          <w:rFonts w:ascii="Times New Roman" w:hAnsi="Times New Roman" w:cs="Times New Roman"/>
          <w:sz w:val="20"/>
        </w:rPr>
        <w:t>»</w:t>
      </w:r>
    </w:p>
    <w:p w:rsidR="00135190" w:rsidRDefault="00135190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Архипову В.В.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Pr="00D02D84" w:rsidRDefault="005226B7" w:rsidP="005226B7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</w:t>
      </w:r>
      <w:r>
        <w:rPr>
          <w:rFonts w:ascii="Times New Roman" w:hAnsi="Times New Roman" w:cs="Times New Roman"/>
        </w:rPr>
        <w:t>,</w:t>
      </w:r>
    </w:p>
    <w:p w:rsidR="005226B7" w:rsidRPr="005226B7" w:rsidRDefault="005226B7" w:rsidP="005226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6B7">
        <w:rPr>
          <w:rFonts w:ascii="Times New Roman" w:hAnsi="Times New Roman" w:cs="Times New Roman"/>
        </w:rPr>
        <w:t>наименование и местонахождение – для КФХ)</w:t>
      </w: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6B7" w:rsidRPr="00D02D84" w:rsidRDefault="005226B7" w:rsidP="0052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26B7" w:rsidRPr="00D02D84" w:rsidRDefault="005226B7" w:rsidP="005226B7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5226B7" w:rsidRPr="00D02D84" w:rsidRDefault="005226B7" w:rsidP="005226B7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226B7" w:rsidRDefault="005226B7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ЗАЯВЛЕНИЕ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 предоставлени</w:t>
      </w:r>
      <w:r>
        <w:rPr>
          <w:rFonts w:ascii="Times New Roman" w:eastAsia="Calibri" w:hAnsi="Times New Roman" w:cs="Times New Roman"/>
        </w:rPr>
        <w:t xml:space="preserve">и </w:t>
      </w:r>
      <w:r w:rsidRPr="002F5614">
        <w:rPr>
          <w:rFonts w:ascii="Times New Roman" w:eastAsia="Calibri" w:hAnsi="Times New Roman" w:cs="Times New Roman"/>
        </w:rPr>
        <w:t>земельного участка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 xml:space="preserve">  для индивидуа</w:t>
      </w:r>
      <w:r>
        <w:rPr>
          <w:rFonts w:ascii="Times New Roman" w:eastAsia="Calibri" w:hAnsi="Times New Roman" w:cs="Times New Roman"/>
        </w:rPr>
        <w:t>льного жилищного строительства,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ведения личного подсобного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>хозяйства в границах н</w:t>
      </w:r>
      <w:r>
        <w:rPr>
          <w:rFonts w:ascii="Times New Roman" w:eastAsia="Calibri" w:hAnsi="Times New Roman" w:cs="Times New Roman"/>
        </w:rPr>
        <w:t>аселенного пункта, садоводства,</w:t>
      </w:r>
    </w:p>
    <w:p w:rsidR="005226B7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дачного хозяйства,</w:t>
      </w:r>
      <w:r>
        <w:rPr>
          <w:rFonts w:ascii="Times New Roman" w:eastAsia="Calibri" w:hAnsi="Times New Roman" w:cs="Times New Roman"/>
        </w:rPr>
        <w:t xml:space="preserve"> </w:t>
      </w:r>
      <w:r w:rsidRPr="002F5614">
        <w:rPr>
          <w:rFonts w:ascii="Times New Roman" w:eastAsia="Calibri" w:hAnsi="Times New Roman" w:cs="Times New Roman"/>
        </w:rPr>
        <w:t>для осуществ</w:t>
      </w:r>
      <w:r>
        <w:rPr>
          <w:rFonts w:ascii="Times New Roman" w:eastAsia="Calibri" w:hAnsi="Times New Roman" w:cs="Times New Roman"/>
        </w:rPr>
        <w:t>ления крестьянским (фермерским)</w:t>
      </w:r>
    </w:p>
    <w:p w:rsidR="005226B7" w:rsidRPr="002F5614" w:rsidRDefault="005226B7" w:rsidP="005226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хозяйством его деятельности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Прошу предоставить земельный участок на основании________________________________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(пункт, номер статьи Земельного кодекса Российской Федерации)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 кадастровым номером___________________местоположение________________________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площадью ________________с разрешенным видом использования______________________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на праве________________________________________________________________________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(вид права, если земельный участок может быть предоставлен на нескольких видах прав)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сроком________________________________________________________________________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- если предоставление земельного участка предварительно согласовано, в соответствии с распоряжением________________________________________________________________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____</w:t>
      </w:r>
      <w:r w:rsidRPr="003540BF">
        <w:rPr>
          <w:rFonts w:ascii="Times New Roman" w:hAnsi="Times New Roman" w:cs="Times New Roman"/>
          <w:sz w:val="23"/>
          <w:szCs w:val="23"/>
        </w:rPr>
        <w:t>_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________________________________________________________________________________</w:t>
      </w:r>
      <w:r w:rsidR="003540BF">
        <w:rPr>
          <w:rFonts w:ascii="Times New Roman" w:hAnsi="Times New Roman" w:cs="Times New Roman"/>
          <w:sz w:val="23"/>
          <w:szCs w:val="23"/>
        </w:rPr>
        <w:t>_</w:t>
      </w:r>
      <w:r w:rsidR="00E42103">
        <w:rPr>
          <w:rFonts w:ascii="Times New Roman" w:hAnsi="Times New Roman" w:cs="Times New Roman"/>
          <w:sz w:val="23"/>
          <w:szCs w:val="23"/>
        </w:rPr>
        <w:t>__</w:t>
      </w:r>
      <w:bookmarkStart w:id="9" w:name="_GoBack"/>
      <w:bookmarkEnd w:id="9"/>
    </w:p>
    <w:p w:rsidR="00135190" w:rsidRPr="003540BF" w:rsidRDefault="00135190" w:rsidP="001351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(наименование ОГВ или ОМС)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от___________ №_____________.</w:t>
      </w:r>
    </w:p>
    <w:p w:rsidR="00135190" w:rsidRPr="003540BF" w:rsidRDefault="00135190" w:rsidP="003540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 xml:space="preserve">- если заявление подано в целях переоформления права постоянного (бессрочного) пользования на право аренды или в собственность в случаях, предусмотренных п.п. 7 п. 2 ст. 39.11, п.п. 11 п. 2 ст. 39.6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постоянного (бессрочного) пользования вышеназванным земельным участком.</w:t>
      </w:r>
    </w:p>
    <w:p w:rsidR="00135190" w:rsidRPr="003540BF" w:rsidRDefault="00135190" w:rsidP="00135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t xml:space="preserve">- если заявление подано в целях переоформления права бессрочного пользования в случаях, предусмотренных п. 4 и п. 5 ст. 39.5 – </w:t>
      </w:r>
      <w:r w:rsidRPr="003540BF">
        <w:rPr>
          <w:rFonts w:ascii="Times New Roman" w:hAnsi="Times New Roman" w:cs="Times New Roman"/>
          <w:i/>
          <w:sz w:val="23"/>
          <w:szCs w:val="23"/>
        </w:rPr>
        <w:t>и одновременно прекратить право безвозмездного пользования вышеназванным земельным участком.</w:t>
      </w:r>
    </w:p>
    <w:p w:rsidR="00555CE0" w:rsidRDefault="00555CE0" w:rsidP="00555C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55CE0" w:rsidRPr="002F5614" w:rsidRDefault="00555CE0" w:rsidP="00555C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Основание предоставления земельного участка без проведения торгов______________</w:t>
      </w:r>
      <w:r>
        <w:rPr>
          <w:rFonts w:ascii="Times New Roman" w:eastAsia="Calibri" w:hAnsi="Times New Roman" w:cs="Times New Roman"/>
        </w:rPr>
        <w:t>______________</w:t>
      </w:r>
    </w:p>
    <w:p w:rsidR="00555CE0" w:rsidRPr="002F5614" w:rsidRDefault="00555CE0" w:rsidP="00555C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</w:t>
      </w:r>
      <w:r w:rsidRPr="002F5614">
        <w:rPr>
          <w:rFonts w:ascii="Times New Roman" w:eastAsia="Calibri" w:hAnsi="Times New Roman" w:cs="Times New Roman"/>
        </w:rPr>
        <w:t>(одно из оснований, указанных в п. 2 ст. 39.3, ст. 39.5, п. 2 ст.39.6, п. 2 ст. 39.10)</w:t>
      </w:r>
    </w:p>
    <w:p w:rsidR="00135190" w:rsidRPr="003540BF" w:rsidRDefault="00135190" w:rsidP="001351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Лично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Почтовым отправлением по адресу: 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</w:t>
      </w:r>
      <w:r>
        <w:rPr>
          <w:rFonts w:ascii="Times New Roman" w:eastAsia="Calibri" w:hAnsi="Times New Roman" w:cs="Times New Roman"/>
        </w:rPr>
        <w:t>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</w:t>
      </w:r>
      <w:r>
        <w:rPr>
          <w:rFonts w:ascii="Times New Roman" w:eastAsia="Calibri" w:hAnsi="Times New Roman" w:cs="Times New Roman"/>
        </w:rPr>
        <w:t>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Приложения: 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1.________________________________________________________________________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2.________________________________________________________________________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3.________________________________________________________________________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4.________________________________________________________________________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  <w:r w:rsidRPr="002F5614">
        <w:rPr>
          <w:rFonts w:ascii="Times New Roman" w:eastAsia="Calibri" w:hAnsi="Times New Roman" w:cs="Times New Roman"/>
        </w:rPr>
        <w:t>5.________________________________________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6B7" w:rsidRPr="002F5614" w:rsidRDefault="005226B7" w:rsidP="005226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5614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D02D84" w:rsidRPr="003540BF" w:rsidRDefault="00D02D84">
      <w:pPr>
        <w:rPr>
          <w:rFonts w:ascii="Times New Roman" w:hAnsi="Times New Roman" w:cs="Times New Roman"/>
          <w:sz w:val="23"/>
          <w:szCs w:val="23"/>
        </w:rPr>
      </w:pPr>
      <w:r w:rsidRPr="003540BF">
        <w:rPr>
          <w:rFonts w:ascii="Times New Roman" w:hAnsi="Times New Roman" w:cs="Times New Roman"/>
          <w:sz w:val="23"/>
          <w:szCs w:val="23"/>
        </w:rPr>
        <w:br w:type="page"/>
      </w:r>
    </w:p>
    <w:p w:rsidR="002F1FFC" w:rsidRPr="00D56B73" w:rsidRDefault="002F1FFC" w:rsidP="002F1FF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2F1FFC" w:rsidRPr="00D56B73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2F1FFC">
        <w:rPr>
          <w:rFonts w:ascii="Times New Roman" w:hAnsi="Times New Roman" w:cs="Times New Roman"/>
          <w:sz w:val="20"/>
        </w:rPr>
        <w:t>Предоставление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земельных участков, находящихся в</w:t>
      </w:r>
      <w:r>
        <w:rPr>
          <w:rFonts w:ascii="Times New Roman" w:hAnsi="Times New Roman" w:cs="Times New Roman"/>
          <w:sz w:val="20"/>
        </w:rPr>
        <w:t xml:space="preserve"> собственности и в ведении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Михайловского муниципального района,</w:t>
      </w:r>
      <w:r>
        <w:rPr>
          <w:rFonts w:ascii="Times New Roman" w:hAnsi="Times New Roman" w:cs="Times New Roman"/>
          <w:sz w:val="20"/>
        </w:rPr>
        <w:t xml:space="preserve"> гражданам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для индивидуального жилищного строительства,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ведения</w:t>
      </w:r>
      <w:r>
        <w:rPr>
          <w:rFonts w:ascii="Times New Roman" w:hAnsi="Times New Roman" w:cs="Times New Roman"/>
          <w:sz w:val="20"/>
        </w:rPr>
        <w:t xml:space="preserve"> личного </w:t>
      </w:r>
      <w:r w:rsidRPr="002F1FFC">
        <w:rPr>
          <w:rFonts w:ascii="Times New Roman" w:hAnsi="Times New Roman" w:cs="Times New Roman"/>
          <w:sz w:val="20"/>
        </w:rPr>
        <w:t>подсобного хозяйств</w:t>
      </w:r>
      <w:r>
        <w:rPr>
          <w:rFonts w:ascii="Times New Roman" w:hAnsi="Times New Roman" w:cs="Times New Roman"/>
          <w:sz w:val="20"/>
        </w:rPr>
        <w:t>а в границах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населенного пункта,</w:t>
      </w:r>
      <w:r>
        <w:rPr>
          <w:rFonts w:ascii="Times New Roman" w:hAnsi="Times New Roman" w:cs="Times New Roman"/>
          <w:sz w:val="20"/>
        </w:rPr>
        <w:t xml:space="preserve"> садоводства, дачного хозяйства,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1FFC">
        <w:rPr>
          <w:rFonts w:ascii="Times New Roman" w:hAnsi="Times New Roman" w:cs="Times New Roman"/>
          <w:sz w:val="20"/>
        </w:rPr>
        <w:t>а также гражданам и крестьянским</w:t>
      </w:r>
      <w:r>
        <w:rPr>
          <w:rFonts w:ascii="Times New Roman" w:hAnsi="Times New Roman" w:cs="Times New Roman"/>
          <w:sz w:val="20"/>
        </w:rPr>
        <w:t xml:space="preserve"> (фермерским)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хозяйствам для </w:t>
      </w:r>
      <w:r w:rsidRPr="002F1FFC">
        <w:rPr>
          <w:rFonts w:ascii="Times New Roman" w:hAnsi="Times New Roman" w:cs="Times New Roman"/>
          <w:sz w:val="20"/>
        </w:rPr>
        <w:t>осуществления крестьянским</w:t>
      </w:r>
    </w:p>
    <w:p w:rsidR="002F1FFC" w:rsidRDefault="002F1FFC" w:rsidP="002F1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(фермерским) </w:t>
      </w:r>
      <w:r w:rsidRPr="002F1FFC">
        <w:rPr>
          <w:rFonts w:ascii="Times New Roman" w:hAnsi="Times New Roman" w:cs="Times New Roman"/>
          <w:sz w:val="20"/>
        </w:rPr>
        <w:t>хозяйством его деятельности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      Прием заявления и документов, необходимых для предоставления      │</w:t>
      </w:r>
    </w:p>
    <w:p w:rsidR="002F1FFC" w:rsidRDefault="002F1FFC" w:rsidP="002F1FFC">
      <w:pPr>
        <w:pStyle w:val="ConsPlusNonformat"/>
        <w:jc w:val="both"/>
      </w:pPr>
      <w:r>
        <w:t>│                         муниципальной услуги                   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    Рассмотрение заявления и документов, принятие решения в отношении   │</w:t>
      </w:r>
    </w:p>
    <w:p w:rsidR="002F1FFC" w:rsidRDefault="002F1FFC" w:rsidP="002F1FFC">
      <w:pPr>
        <w:pStyle w:val="ConsPlusNonformat"/>
        <w:jc w:val="both"/>
      </w:pPr>
      <w:r>
        <w:t>│                          поданного заявления                   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└──────────────────────┬─────────────────────────────────────┬───────────┘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│ 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V            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┌─────────────────────────────────────────────┐  ┌───────────────────────┐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│Извещение о предоставлении земельного участка│  │Отказ в предоставлении │</w:t>
      </w:r>
    </w:p>
    <w:p w:rsidR="002F1FFC" w:rsidRDefault="002F1FFC" w:rsidP="002F1FFC">
      <w:pPr>
        <w:pStyle w:val="ConsPlusNonformat"/>
        <w:jc w:val="both"/>
      </w:pPr>
      <w:r>
        <w:t>└─────────┬──────────────────────┬──────────┬─┘  │</w:t>
      </w:r>
      <w:r w:rsidRPr="002F1FFC">
        <w:t xml:space="preserve"> </w:t>
      </w:r>
      <w:r>
        <w:t>муниципальной услуги  │</w:t>
      </w:r>
    </w:p>
    <w:p w:rsidR="002F1FFC" w:rsidRDefault="002F1FFC" w:rsidP="002F1FFC">
      <w:pPr>
        <w:pStyle w:val="ConsPlusNonformat"/>
        <w:jc w:val="both"/>
      </w:pPr>
      <w:r>
        <w:t xml:space="preserve">          │                      │          │    └───────────────────────┘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│                      │          └──────────────┐</w:t>
      </w:r>
    </w:p>
    <w:p w:rsidR="002F1FFC" w:rsidRDefault="002F1FFC" w:rsidP="002F1FFC">
      <w:pPr>
        <w:pStyle w:val="ConsPlusNonformat"/>
        <w:jc w:val="both"/>
      </w:pPr>
      <w:r>
        <w:t xml:space="preserve">          V                      V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┌─────────────────────┐ ┌──────────────────┐ ┌───────────────────────────┐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│Подготовка и         │ │Решение о         │ │Отказ в предварительном    │</w:t>
      </w:r>
    </w:p>
    <w:p w:rsidR="002F1FFC" w:rsidRDefault="002F1FFC" w:rsidP="002F1FFC">
      <w:pPr>
        <w:pStyle w:val="ConsPlusNonformat"/>
        <w:jc w:val="both"/>
      </w:pPr>
      <w:r>
        <w:t>│направление заявителю│ │предварительном   │ │согласовании предоставления│</w:t>
      </w:r>
    </w:p>
    <w:p w:rsidR="002F1FFC" w:rsidRDefault="002F1FFC" w:rsidP="002F1FFC">
      <w:pPr>
        <w:pStyle w:val="ConsPlusNonformat"/>
        <w:jc w:val="both"/>
      </w:pPr>
      <w:r>
        <w:t>│проекта договора     │ │согласовании      │ │земельного участка или о   │</w:t>
      </w:r>
    </w:p>
    <w:p w:rsidR="002F1FFC" w:rsidRDefault="002F1FFC" w:rsidP="002F1FFC">
      <w:pPr>
        <w:pStyle w:val="ConsPlusNonformat"/>
        <w:jc w:val="both"/>
      </w:pPr>
      <w:r>
        <w:t>│купли-продажи        │ │предоставления    │ │предоставлении земельного  │</w:t>
      </w:r>
    </w:p>
    <w:p w:rsidR="002F1FFC" w:rsidRDefault="002F1FFC" w:rsidP="002F1FFC">
      <w:pPr>
        <w:pStyle w:val="ConsPlusNonformat"/>
        <w:jc w:val="both"/>
      </w:pPr>
      <w:r>
        <w:t>│земельного участка   │ │земельного участка│ │участка лицу, обратившемуся│</w:t>
      </w:r>
    </w:p>
    <w:p w:rsidR="002F1FFC" w:rsidRDefault="002F1FFC" w:rsidP="002F1FFC">
      <w:pPr>
        <w:pStyle w:val="ConsPlusNonformat"/>
        <w:jc w:val="both"/>
      </w:pPr>
      <w:r>
        <w:t>│или договора аренды  │ │в случае          │ │с указанным заявлением, без│</w:t>
      </w:r>
    </w:p>
    <w:p w:rsidR="002F1FFC" w:rsidRDefault="002F1FFC" w:rsidP="002F1FFC">
      <w:pPr>
        <w:pStyle w:val="ConsPlusNonformat"/>
        <w:jc w:val="both"/>
      </w:pPr>
      <w:r>
        <w:t>│земельного участка   │ │предоставления    │ │проведения аукциона        │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└─────────────────────┘ │земельного участка│ └─────────────┬─────────────┘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│без проведения    │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│аукциона          │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└──────────────────┘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                       │</w:t>
      </w:r>
    </w:p>
    <w:p w:rsidR="002F1FFC" w:rsidRDefault="002F1FFC" w:rsidP="002F1FFC">
      <w:pPr>
        <w:pStyle w:val="ConsPlusNonformat"/>
        <w:jc w:val="both"/>
      </w:pPr>
      <w:r>
        <w:t xml:space="preserve">                                                           V</w:t>
      </w:r>
    </w:p>
    <w:p w:rsidR="002F1FFC" w:rsidRDefault="002F1FFC" w:rsidP="002F1FFC">
      <w:pPr>
        <w:pStyle w:val="ConsPlusNonformat"/>
        <w:jc w:val="both"/>
      </w:pPr>
      <w:r>
        <w:t>┌────────────────────────────────────┐       ┌────────────────────────────┐</w:t>
      </w:r>
    </w:p>
    <w:p w:rsidR="002F1FFC" w:rsidRDefault="002F1FFC" w:rsidP="002F1FFC">
      <w:pPr>
        <w:pStyle w:val="ConsPlusNonformat"/>
        <w:jc w:val="both"/>
      </w:pPr>
      <w:r>
        <w:t>│Направление проекта договора аренды │       │Аукцион по продаже          │</w:t>
      </w:r>
    </w:p>
    <w:p w:rsidR="002F1FFC" w:rsidRDefault="002F1FFC" w:rsidP="002F1FFC">
      <w:pPr>
        <w:pStyle w:val="ConsPlusNonformat"/>
        <w:jc w:val="both"/>
      </w:pPr>
      <w:r>
        <w:t>│земельного участка или договора     │       │земельного участка или права│</w:t>
      </w:r>
    </w:p>
    <w:p w:rsidR="002F1FFC" w:rsidRDefault="002F1FFC" w:rsidP="002F1FFC">
      <w:pPr>
        <w:pStyle w:val="ConsPlusNonformat"/>
        <w:jc w:val="both"/>
      </w:pPr>
      <w:r>
        <w:t>│купли-продажи земельного участка    │       │на заключение договора      │</w:t>
      </w:r>
    </w:p>
    <w:p w:rsidR="002F1FFC" w:rsidRDefault="002F1FFC" w:rsidP="002F1FFC">
      <w:pPr>
        <w:pStyle w:val="ConsPlusNonformat"/>
        <w:jc w:val="both"/>
      </w:pPr>
      <w:r>
        <w:t>│на основании протокола о результатах│       │аренды земельного участка   │</w:t>
      </w:r>
    </w:p>
    <w:p w:rsidR="002F1FFC" w:rsidRDefault="002F1FFC" w:rsidP="002F1FFC">
      <w:pPr>
        <w:pStyle w:val="ConsPlusNonformat"/>
        <w:jc w:val="both"/>
      </w:pPr>
      <w:r>
        <w:t>│аукциона, заключение договора       │       └────────────────────────────┘</w:t>
      </w:r>
    </w:p>
    <w:p w:rsidR="002F1FFC" w:rsidRDefault="002F1FFC" w:rsidP="002F1FFC">
      <w:pPr>
        <w:pStyle w:val="ConsPlusNonformat"/>
        <w:jc w:val="both"/>
      </w:pPr>
      <w:r>
        <w:t>└────────────────────────────────────┘</w:t>
      </w:r>
    </w:p>
    <w:p w:rsidR="00792F3C" w:rsidRPr="007F30E7" w:rsidRDefault="00792F3C" w:rsidP="002F1F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2773EF">
      <w:type w:val="continuous"/>
      <w:pgSz w:w="11906" w:h="16838"/>
      <w:pgMar w:top="1134" w:right="851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54" w:rsidRDefault="00040054" w:rsidP="00246E2D">
      <w:pPr>
        <w:spacing w:after="0" w:line="240" w:lineRule="auto"/>
      </w:pPr>
      <w:r>
        <w:separator/>
      </w:r>
    </w:p>
  </w:endnote>
  <w:endnote w:type="continuationSeparator" w:id="0">
    <w:p w:rsidR="00040054" w:rsidRDefault="00040054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54" w:rsidRDefault="00040054" w:rsidP="00246E2D">
      <w:pPr>
        <w:spacing w:after="0" w:line="240" w:lineRule="auto"/>
      </w:pPr>
      <w:r>
        <w:separator/>
      </w:r>
    </w:p>
  </w:footnote>
  <w:footnote w:type="continuationSeparator" w:id="0">
    <w:p w:rsidR="00040054" w:rsidRDefault="00040054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48"/>
    <w:rsid w:val="00005355"/>
    <w:rsid w:val="00014099"/>
    <w:rsid w:val="00020C1A"/>
    <w:rsid w:val="00040054"/>
    <w:rsid w:val="00060A5C"/>
    <w:rsid w:val="00064C3A"/>
    <w:rsid w:val="000851F0"/>
    <w:rsid w:val="000D3223"/>
    <w:rsid w:val="000F2502"/>
    <w:rsid w:val="000F56EB"/>
    <w:rsid w:val="00100B60"/>
    <w:rsid w:val="00135190"/>
    <w:rsid w:val="00145A38"/>
    <w:rsid w:val="001C73CA"/>
    <w:rsid w:val="0022301F"/>
    <w:rsid w:val="0022736E"/>
    <w:rsid w:val="00246E2D"/>
    <w:rsid w:val="002773EF"/>
    <w:rsid w:val="002860E4"/>
    <w:rsid w:val="002F1FFC"/>
    <w:rsid w:val="002F5614"/>
    <w:rsid w:val="00334250"/>
    <w:rsid w:val="003444B5"/>
    <w:rsid w:val="00347D06"/>
    <w:rsid w:val="003540BF"/>
    <w:rsid w:val="0039509D"/>
    <w:rsid w:val="003B0963"/>
    <w:rsid w:val="004059B6"/>
    <w:rsid w:val="00426E20"/>
    <w:rsid w:val="004B6FE8"/>
    <w:rsid w:val="004E375F"/>
    <w:rsid w:val="004F4A55"/>
    <w:rsid w:val="00500B75"/>
    <w:rsid w:val="005226B7"/>
    <w:rsid w:val="00553955"/>
    <w:rsid w:val="00555CE0"/>
    <w:rsid w:val="0055782E"/>
    <w:rsid w:val="005C3676"/>
    <w:rsid w:val="006F2BA2"/>
    <w:rsid w:val="00715483"/>
    <w:rsid w:val="0076356E"/>
    <w:rsid w:val="00783AAF"/>
    <w:rsid w:val="00792F3C"/>
    <w:rsid w:val="007A07F9"/>
    <w:rsid w:val="007C0CA7"/>
    <w:rsid w:val="007C33C6"/>
    <w:rsid w:val="007C512D"/>
    <w:rsid w:val="007D6265"/>
    <w:rsid w:val="007F30E7"/>
    <w:rsid w:val="00812B40"/>
    <w:rsid w:val="008215EA"/>
    <w:rsid w:val="00826640"/>
    <w:rsid w:val="00853C63"/>
    <w:rsid w:val="008661CF"/>
    <w:rsid w:val="00871A50"/>
    <w:rsid w:val="00892DCB"/>
    <w:rsid w:val="008B2467"/>
    <w:rsid w:val="008C1630"/>
    <w:rsid w:val="00900AFD"/>
    <w:rsid w:val="00923F83"/>
    <w:rsid w:val="009342E6"/>
    <w:rsid w:val="00970986"/>
    <w:rsid w:val="00991B02"/>
    <w:rsid w:val="0099219F"/>
    <w:rsid w:val="009A12DF"/>
    <w:rsid w:val="009B67FD"/>
    <w:rsid w:val="00A048B2"/>
    <w:rsid w:val="00A34D48"/>
    <w:rsid w:val="00A36B57"/>
    <w:rsid w:val="00AB20D4"/>
    <w:rsid w:val="00AC5437"/>
    <w:rsid w:val="00B037AF"/>
    <w:rsid w:val="00B40F81"/>
    <w:rsid w:val="00C10D5F"/>
    <w:rsid w:val="00C32958"/>
    <w:rsid w:val="00C50360"/>
    <w:rsid w:val="00C935BC"/>
    <w:rsid w:val="00CA24C8"/>
    <w:rsid w:val="00CB242B"/>
    <w:rsid w:val="00CC25F9"/>
    <w:rsid w:val="00CC6B6E"/>
    <w:rsid w:val="00CE7767"/>
    <w:rsid w:val="00CF786D"/>
    <w:rsid w:val="00D02D84"/>
    <w:rsid w:val="00D56B73"/>
    <w:rsid w:val="00D747B3"/>
    <w:rsid w:val="00D82EE7"/>
    <w:rsid w:val="00D8432C"/>
    <w:rsid w:val="00DA3A70"/>
    <w:rsid w:val="00DC44C7"/>
    <w:rsid w:val="00DF5DD1"/>
    <w:rsid w:val="00E42103"/>
    <w:rsid w:val="00E818D2"/>
    <w:rsid w:val="00ED6B87"/>
    <w:rsid w:val="00EE21CD"/>
    <w:rsid w:val="00F82CAE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AD6-8C97-4BCA-A74A-27374C2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F8EBD7125B64FF1997CBA61B8D0EDFCA8B0B27B0E66B41O2X" TargetMode="External"/><Relationship Id="rId13" Type="http://schemas.openxmlformats.org/officeDocument/2006/relationships/hyperlink" Target="consultantplus://offline/ref=37C2FF0C44E093235AFA2EE4C3E7B83941E3536B32CF825D15731E5B804465A36F1BB0BBB3D80CBF67AFG" TargetMode="External"/><Relationship Id="rId18" Type="http://schemas.openxmlformats.org/officeDocument/2006/relationships/hyperlink" Target="consultantplus://offline/ref=37C2FF0C44E093235AFA2EE4C3E7B83941E3516835CD825D15731E5B804465A36F1BB0B9B0DA60A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61A890ADBCA8B0B27B0E66B12251A26485921384B5DE742OBX" TargetMode="External"/><Relationship Id="rId12" Type="http://schemas.openxmlformats.org/officeDocument/2006/relationships/hyperlink" Target="consultantplus://offline/ref=37C2FF0C44E093235AFA2EE4C3E7B83942EA546931C1825D15731E5B8064A4G" TargetMode="External"/><Relationship Id="rId17" Type="http://schemas.openxmlformats.org/officeDocument/2006/relationships/hyperlink" Target="consultantplus://offline/ref=37C2FF0C44E093235AFA30E9D58BE63643E80C673FCF8C0B4B2C4506D74D6FF462A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2FF0C44E093235AFA30E9D58BE63643E80C673FCF8C0F4D2C4506D74D6FF462A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26F30CF825D15731E5B8064A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2EE4C3E7B83942EA56633ECF825D15731E5B8064A4G" TargetMode="External"/><Relationship Id="rId10" Type="http://schemas.openxmlformats.org/officeDocument/2006/relationships/hyperlink" Target="consultantplus://offline/ref=37C2FF0C44E093235AFA2EE4C3E7B83941E3526B37CD825D15731E5B8064A4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AC8A84ECAE9A155ECF8EBD7125B64FF1997CBA71D880CD8CA8B0B27B0E66B12251A26485921384B5DE542ODX" TargetMode="External"/><Relationship Id="rId14" Type="http://schemas.openxmlformats.org/officeDocument/2006/relationships/hyperlink" Target="consultantplus://offline/ref=37C2FF0C44E093235AFA2EE4C3E7B83942EB5A6933C1825D15731E5B8064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11825</Words>
  <Characters>67408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26</cp:revision>
  <dcterms:created xsi:type="dcterms:W3CDTF">2016-12-01T06:00:00Z</dcterms:created>
  <dcterms:modified xsi:type="dcterms:W3CDTF">2016-12-15T03:39:00Z</dcterms:modified>
</cp:coreProperties>
</file>